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DC" w:rsidRDefault="007E3FDC">
      <w:pPr>
        <w:spacing w:line="1" w:lineRule="exact"/>
      </w:pPr>
    </w:p>
    <w:p w:rsidR="007E3FDC" w:rsidRDefault="00CE3798" w:rsidP="000A2E86">
      <w:pPr>
        <w:pStyle w:val="1"/>
        <w:framePr w:w="9692" w:h="14939" w:hRule="exact" w:wrap="none" w:vAnchor="page" w:hAnchor="page" w:x="1504" w:y="976"/>
        <w:ind w:firstLine="0"/>
        <w:jc w:val="center"/>
      </w:pPr>
      <w:r>
        <w:rPr>
          <w:b/>
          <w:bCs/>
        </w:rPr>
        <w:t>Правила</w:t>
      </w:r>
    </w:p>
    <w:p w:rsidR="00053525" w:rsidRDefault="00CE3798" w:rsidP="000A2E86">
      <w:pPr>
        <w:pStyle w:val="1"/>
        <w:framePr w:w="9692" w:h="14939" w:hRule="exact" w:wrap="none" w:vAnchor="page" w:hAnchor="page" w:x="1504" w:y="976"/>
        <w:ind w:firstLine="0"/>
        <w:jc w:val="center"/>
        <w:rPr>
          <w:b/>
          <w:bCs/>
        </w:rPr>
      </w:pPr>
      <w:r>
        <w:rPr>
          <w:b/>
          <w:bCs/>
        </w:rPr>
        <w:t>осуществления ухода ближайшим родственником, законным</w:t>
      </w:r>
      <w:r>
        <w:rPr>
          <w:b/>
          <w:bCs/>
        </w:rPr>
        <w:br/>
        <w:t>представителем или иным лицом (привлекаемым родственниками или</w:t>
      </w:r>
      <w:r>
        <w:rPr>
          <w:b/>
          <w:bCs/>
        </w:rPr>
        <w:br/>
        <w:t>законными представителями) в условиях круглосуточного стационара</w:t>
      </w:r>
      <w:r>
        <w:rPr>
          <w:b/>
          <w:bCs/>
        </w:rPr>
        <w:br/>
        <w:t xml:space="preserve">за пациентами, являющимися инвалидами </w:t>
      </w:r>
      <w:r>
        <w:rPr>
          <w:b/>
          <w:bCs/>
          <w:lang w:val="en-US" w:eastAsia="en-US" w:bidi="en-US"/>
        </w:rPr>
        <w:t>I</w:t>
      </w:r>
      <w:r w:rsidRPr="00570BF9">
        <w:rPr>
          <w:b/>
          <w:bCs/>
          <w:lang w:eastAsia="en-US" w:bidi="en-US"/>
        </w:rPr>
        <w:t xml:space="preserve"> </w:t>
      </w:r>
      <w:r>
        <w:rPr>
          <w:b/>
          <w:bCs/>
        </w:rPr>
        <w:t>группы</w:t>
      </w:r>
    </w:p>
    <w:p w:rsidR="007E3FDC" w:rsidRDefault="00053525" w:rsidP="000A2E86">
      <w:pPr>
        <w:pStyle w:val="1"/>
        <w:framePr w:w="9692" w:h="14939" w:hRule="exact" w:wrap="none" w:vAnchor="page" w:hAnchor="page" w:x="1504" w:y="976"/>
        <w:spacing w:after="540"/>
        <w:ind w:firstLine="0"/>
        <w:jc w:val="center"/>
      </w:pPr>
      <w:r>
        <w:rPr>
          <w:b/>
          <w:bCs/>
        </w:rPr>
        <w:t>в КГБУЗ «Енисейская РБ»</w:t>
      </w:r>
    </w:p>
    <w:p w:rsidR="007E3FDC" w:rsidRDefault="00CE3798" w:rsidP="000A2E86">
      <w:pPr>
        <w:pStyle w:val="1"/>
        <w:framePr w:w="9692" w:h="14939" w:hRule="exact" w:wrap="none" w:vAnchor="page" w:hAnchor="page" w:x="1504" w:y="976"/>
        <w:numPr>
          <w:ilvl w:val="0"/>
          <w:numId w:val="1"/>
        </w:numPr>
        <w:tabs>
          <w:tab w:val="left" w:pos="1038"/>
        </w:tabs>
        <w:ind w:firstLine="720"/>
        <w:jc w:val="both"/>
      </w:pPr>
      <w:proofErr w:type="gramStart"/>
      <w:r>
        <w:t xml:space="preserve">Правила осуществления ухода ближайшим родственником, законным представителем или иным лицом (привлекаемым родственниками или законными представителями) в условиях круглосуточного стационара за пациентами, являющимися инвалидами </w:t>
      </w:r>
      <w:r>
        <w:rPr>
          <w:lang w:val="en-US" w:eastAsia="en-US" w:bidi="en-US"/>
        </w:rPr>
        <w:t>I</w:t>
      </w:r>
      <w:r w:rsidRPr="00570BF9">
        <w:rPr>
          <w:lang w:eastAsia="en-US" w:bidi="en-US"/>
        </w:rPr>
        <w:t xml:space="preserve"> </w:t>
      </w:r>
      <w:r>
        <w:t>группы, включая требования к доступу (далее - Правила) разработаны в соответствии с Территориальной программой государственных гарантий бесплатного оказания гражданам медицинской помощи в Красноярском крае</w:t>
      </w:r>
      <w:r w:rsidR="001B47BF">
        <w:t xml:space="preserve"> на 2026 год и на плановый 2027 -2028г.г.</w:t>
      </w:r>
      <w:r>
        <w:t>.</w:t>
      </w:r>
      <w:proofErr w:type="gramEnd"/>
    </w:p>
    <w:p w:rsidR="007E3FDC" w:rsidRDefault="00CE3798" w:rsidP="000A2E86">
      <w:pPr>
        <w:pStyle w:val="1"/>
        <w:framePr w:w="9692" w:h="14939" w:hRule="exact" w:wrap="none" w:vAnchor="page" w:hAnchor="page" w:x="1504" w:y="976"/>
        <w:numPr>
          <w:ilvl w:val="0"/>
          <w:numId w:val="1"/>
        </w:numPr>
        <w:tabs>
          <w:tab w:val="left" w:pos="1038"/>
        </w:tabs>
        <w:ind w:firstLine="720"/>
        <w:jc w:val="both"/>
      </w:pPr>
      <w:r>
        <w:t xml:space="preserve">До сведения граждан Правила доводятся путем размещения на официальном сайте </w:t>
      </w:r>
      <w:r w:rsidR="001B47BF">
        <w:t>КГБУЗ «Енисейская РБ»</w:t>
      </w:r>
      <w:r>
        <w:t xml:space="preserve"> в информационно-телекоммуникационной сети Интернет, в иных доступных местах (на информационных стендах) на территории медицинского учреждения (приемное отделение</w:t>
      </w:r>
      <w:r w:rsidR="001B47BF">
        <w:t xml:space="preserve">), </w:t>
      </w:r>
      <w:r>
        <w:t xml:space="preserve">регистратура </w:t>
      </w:r>
      <w:r w:rsidR="001B47BF">
        <w:t xml:space="preserve"> взрослой и детской поликлиники.</w:t>
      </w:r>
    </w:p>
    <w:p w:rsidR="007E3FDC" w:rsidRDefault="00CE3798" w:rsidP="000A2E86">
      <w:pPr>
        <w:pStyle w:val="1"/>
        <w:framePr w:w="9692" w:h="14939" w:hRule="exact" w:wrap="none" w:vAnchor="page" w:hAnchor="page" w:x="1504" w:y="976"/>
        <w:numPr>
          <w:ilvl w:val="0"/>
          <w:numId w:val="1"/>
        </w:numPr>
        <w:tabs>
          <w:tab w:val="left" w:pos="1038"/>
        </w:tabs>
        <w:ind w:firstLine="720"/>
        <w:jc w:val="both"/>
      </w:pPr>
      <w:r>
        <w:t xml:space="preserve">Круглосуточный доступ ближайших родственников, законных представителей или иных лиц (привлекаемых родственниками или законными представителями) для ухода осуществляется на безвозмездной основе с учетом соблюдения санитарно-эпидемического режима в целях обеспечения </w:t>
      </w:r>
      <w:r>
        <w:rPr>
          <w:color w:val="0A0A0A"/>
        </w:rPr>
        <w:t>безопасности, гигиены и лечебного режима.</w:t>
      </w:r>
    </w:p>
    <w:p w:rsidR="007E3FDC" w:rsidRDefault="00CE3798" w:rsidP="000A2E86">
      <w:pPr>
        <w:pStyle w:val="1"/>
        <w:framePr w:w="9692" w:h="14939" w:hRule="exact" w:wrap="none" w:vAnchor="page" w:hAnchor="page" w:x="1504" w:y="976"/>
        <w:numPr>
          <w:ilvl w:val="0"/>
          <w:numId w:val="1"/>
        </w:numPr>
        <w:tabs>
          <w:tab w:val="left" w:pos="1033"/>
        </w:tabs>
        <w:ind w:firstLine="720"/>
        <w:jc w:val="both"/>
      </w:pPr>
      <w:r>
        <w:rPr>
          <w:color w:val="0A0A0A"/>
        </w:rPr>
        <w:t>Правила включают строгое соблюдение распорядка дня, выполнение назначений врача, требований по поддержанию чистоты в палате, правильному питанию пациента и к ограничению передвижений.</w:t>
      </w:r>
    </w:p>
    <w:p w:rsidR="007E3FDC" w:rsidRDefault="00CE3798" w:rsidP="000A2E86">
      <w:pPr>
        <w:pStyle w:val="1"/>
        <w:framePr w:w="9692" w:h="14939" w:hRule="exact" w:wrap="none" w:vAnchor="page" w:hAnchor="page" w:x="1504" w:y="976"/>
        <w:numPr>
          <w:ilvl w:val="0"/>
          <w:numId w:val="1"/>
        </w:numPr>
        <w:tabs>
          <w:tab w:val="left" w:pos="1028"/>
        </w:tabs>
        <w:ind w:firstLine="720"/>
        <w:jc w:val="both"/>
      </w:pPr>
      <w:r>
        <w:t>Для оформлен</w:t>
      </w:r>
      <w:r w:rsidR="001B47BF">
        <w:t>ия ухода за пациентом, инвалида</w:t>
      </w:r>
      <w:r>
        <w:t xml:space="preserve"> 1 группы, в том числе круглосуточного, инициаторам (пациент, ближайший родственник, законный представитель) н</w:t>
      </w:r>
      <w:r>
        <w:rPr>
          <w:color w:val="0A0A0A"/>
        </w:rPr>
        <w:t>еобходимо обратиться к лечащему врачу пациента - инвалида 1 группы, подтвердить родство/полномочия в любой форме, а также добровольное желание осуществлять уход с указанием периодов нахождения с пациентом.</w:t>
      </w:r>
    </w:p>
    <w:p w:rsidR="007E3FDC" w:rsidRDefault="00CE3798" w:rsidP="000A2E86">
      <w:pPr>
        <w:pStyle w:val="1"/>
        <w:framePr w:w="9692" w:h="14939" w:hRule="exact" w:wrap="none" w:vAnchor="page" w:hAnchor="page" w:x="1504" w:y="976"/>
        <w:numPr>
          <w:ilvl w:val="0"/>
          <w:numId w:val="1"/>
        </w:numPr>
        <w:tabs>
          <w:tab w:val="left" w:pos="1028"/>
        </w:tabs>
        <w:ind w:firstLine="720"/>
        <w:jc w:val="both"/>
      </w:pPr>
      <w:r>
        <w:rPr>
          <w:color w:val="0A0A0A"/>
        </w:rPr>
        <w:t>Возможность ухода за пациентом предоставляется лечащим врачом при наличии согласия пациента.</w:t>
      </w:r>
    </w:p>
    <w:p w:rsidR="007E3FDC" w:rsidRDefault="00CE3798" w:rsidP="000A2E86">
      <w:pPr>
        <w:pStyle w:val="1"/>
        <w:framePr w:w="9692" w:h="14939" w:hRule="exact" w:wrap="none" w:vAnchor="page" w:hAnchor="page" w:x="1504" w:y="976"/>
        <w:numPr>
          <w:ilvl w:val="0"/>
          <w:numId w:val="1"/>
        </w:numPr>
        <w:tabs>
          <w:tab w:val="left" w:pos="1028"/>
        </w:tabs>
        <w:ind w:firstLine="720"/>
        <w:jc w:val="both"/>
      </w:pPr>
      <w:r>
        <w:rPr>
          <w:color w:val="0A0A0A"/>
        </w:rPr>
        <w:t>В случаях, когда пациент не может выразить волю, решение о предоставлении возможности ухода принимается лечащим врачом, по согласованию с заведующим отделением, если пациент ранее это не запретил при оформлении информированного согласия или в иной письменной форме.</w:t>
      </w:r>
    </w:p>
    <w:p w:rsidR="007E3FDC" w:rsidRDefault="00CE3798" w:rsidP="000A2E86">
      <w:pPr>
        <w:pStyle w:val="1"/>
        <w:framePr w:w="9692" w:h="14939" w:hRule="exact" w:wrap="none" w:vAnchor="page" w:hAnchor="page" w:x="1504" w:y="976"/>
        <w:numPr>
          <w:ilvl w:val="0"/>
          <w:numId w:val="1"/>
        </w:numPr>
        <w:tabs>
          <w:tab w:val="left" w:pos="1028"/>
        </w:tabs>
        <w:ind w:firstLine="720"/>
        <w:jc w:val="both"/>
      </w:pPr>
      <w:r>
        <w:t xml:space="preserve">Помощь медицинскому персоналу в уходе за пациентом со стороны родственников или иных лиц может осуществляться только </w:t>
      </w:r>
      <w:r w:rsidR="000A2E86">
        <w:t xml:space="preserve">после </w:t>
      </w:r>
      <w:r>
        <w:t xml:space="preserve">прохождения ими соответствующего инструктажа со стороны </w:t>
      </w:r>
      <w:r w:rsidR="000A2E86">
        <w:t>среднего медицинского персонала.</w:t>
      </w:r>
    </w:p>
    <w:p w:rsidR="007E3FDC" w:rsidRDefault="007E3FDC">
      <w:pPr>
        <w:spacing w:line="1" w:lineRule="exact"/>
        <w:sectPr w:rsidR="007E3FD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3FDC" w:rsidRDefault="007E3FDC">
      <w:pPr>
        <w:spacing w:line="1" w:lineRule="exact"/>
      </w:pP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1"/>
        </w:numPr>
        <w:tabs>
          <w:tab w:val="left" w:pos="1059"/>
        </w:tabs>
        <w:ind w:firstLine="720"/>
        <w:jc w:val="both"/>
      </w:pPr>
      <w:r>
        <w:t>Перед допуском для ухода за пациентом медицинским персоналом стационарного отделения проводится краткая беседа для разъяснения необходимости сообщить врачу о наличии у них каких-либо инфекционных заболеваний, убедиться в отсутствии внешних признаков инфекционных и иных потенциально опасных заболеваний, психологически подготовить к тому, что они могут увидеть в палате.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1"/>
        </w:numPr>
        <w:tabs>
          <w:tab w:val="left" w:pos="1194"/>
        </w:tabs>
        <w:ind w:firstLine="720"/>
        <w:jc w:val="both"/>
      </w:pPr>
      <w:r>
        <w:t xml:space="preserve">Лицам, осуществляющим уход за пациентом, медицинским персоналом может быть </w:t>
      </w:r>
      <w:proofErr w:type="gramStart"/>
      <w:r>
        <w:t>предложено</w:t>
      </w:r>
      <w:proofErr w:type="gramEnd"/>
      <w:r>
        <w:t xml:space="preserve"> покинуть палату в случае необходимости проведения в палате лечебных или диагностических манипуляций, мероприятий по обеспечению санитарно-эпидемиологического режима и в случае ухудшения состояния больного, требующего оказания неотложной помощи.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1"/>
        </w:numPr>
        <w:tabs>
          <w:tab w:val="left" w:pos="1198"/>
        </w:tabs>
        <w:ind w:firstLine="720"/>
        <w:jc w:val="both"/>
      </w:pPr>
      <w:r>
        <w:t>При нахождении в палате с пациентом лицам, осуществляющим уход, необходимо отключить или перевести в беззвучный режим мобильные телефоны и иные средства связи.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1"/>
        </w:numPr>
        <w:tabs>
          <w:tab w:val="left" w:pos="1189"/>
        </w:tabs>
        <w:ind w:firstLine="720"/>
        <w:jc w:val="both"/>
      </w:pPr>
      <w:r>
        <w:t>Запрещено проведение фото- и видеосъёмки, аудиозаписи разговора без разрешения лечащего врача.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1"/>
        </w:numPr>
        <w:tabs>
          <w:tab w:val="left" w:pos="1189"/>
        </w:tabs>
        <w:ind w:firstLine="720"/>
        <w:jc w:val="both"/>
      </w:pPr>
      <w:r>
        <w:t>Одновременное нахождение в палате с пациентом допускается не более одного лица, осуществляющего уход.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1"/>
        </w:numPr>
        <w:tabs>
          <w:tab w:val="left" w:pos="1189"/>
        </w:tabs>
        <w:ind w:firstLine="720"/>
        <w:jc w:val="both"/>
      </w:pPr>
      <w:r>
        <w:rPr>
          <w:color w:val="0A0A0A"/>
        </w:rPr>
        <w:t>Уход за пациентом из числа инвалидов 1 группы, в зависимости от его состояния, может включать следующие мероприятия.</w:t>
      </w:r>
    </w:p>
    <w:p w:rsidR="007E3FDC" w:rsidRDefault="00CE3798">
      <w:pPr>
        <w:pStyle w:val="11"/>
        <w:framePr w:w="9422" w:h="14520" w:hRule="exact" w:wrap="none" w:vAnchor="page" w:hAnchor="page" w:x="1666" w:y="1138"/>
        <w:jc w:val="both"/>
      </w:pPr>
      <w:bookmarkStart w:id="0" w:name="bookmark0"/>
      <w:r>
        <w:t>1.Обеспечение требований гигиены:</w:t>
      </w:r>
      <w:bookmarkEnd w:id="0"/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2"/>
        </w:numPr>
        <w:tabs>
          <w:tab w:val="left" w:pos="958"/>
        </w:tabs>
        <w:ind w:firstLine="720"/>
        <w:jc w:val="both"/>
      </w:pPr>
      <w:r>
        <w:rPr>
          <w:color w:val="0A0A0A"/>
        </w:rPr>
        <w:t>ежедневное умывание, смена нательного белья;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2"/>
        </w:numPr>
        <w:tabs>
          <w:tab w:val="left" w:pos="949"/>
        </w:tabs>
        <w:ind w:firstLine="720"/>
        <w:jc w:val="both"/>
      </w:pPr>
      <w:r>
        <w:rPr>
          <w:color w:val="0A0A0A"/>
        </w:rPr>
        <w:t>смена постельного белья (производится не реже раза в 2 суток (при наличии пролежней — ежедневно);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2"/>
        </w:numPr>
        <w:tabs>
          <w:tab w:val="left" w:pos="949"/>
        </w:tabs>
        <w:ind w:firstLine="720"/>
        <w:jc w:val="both"/>
      </w:pPr>
      <w:r>
        <w:t>обеспечить возможность пациента прополоскать рот (чтобы у него под рукой были: лоток, полотенце, а так же средства для поддержания гигиены полости рта.);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2"/>
        </w:numPr>
        <w:tabs>
          <w:tab w:val="left" w:pos="944"/>
        </w:tabs>
        <w:ind w:firstLine="720"/>
        <w:jc w:val="both"/>
      </w:pPr>
      <w:r>
        <w:t xml:space="preserve">провести </w:t>
      </w:r>
      <w:r>
        <w:rPr>
          <w:color w:val="0A0A0A"/>
        </w:rPr>
        <w:t>гигиену полости рта (2 раза в день), если пациент не может это сделать самостоятельно;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2"/>
        </w:numPr>
        <w:tabs>
          <w:tab w:val="left" w:pos="958"/>
        </w:tabs>
        <w:ind w:firstLine="720"/>
        <w:jc w:val="both"/>
      </w:pPr>
      <w:r>
        <w:rPr>
          <w:color w:val="0A0A0A"/>
        </w:rPr>
        <w:t>интимная гигиена — ежедневно или по мере необходимости;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2"/>
        </w:numPr>
        <w:tabs>
          <w:tab w:val="left" w:pos="958"/>
        </w:tabs>
        <w:ind w:firstLine="720"/>
        <w:jc w:val="both"/>
      </w:pPr>
      <w:r>
        <w:rPr>
          <w:color w:val="0A0A0A"/>
        </w:rPr>
        <w:t>мытье тела — 1 раз в неделю;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2"/>
        </w:numPr>
        <w:tabs>
          <w:tab w:val="left" w:pos="944"/>
        </w:tabs>
        <w:ind w:firstLine="720"/>
        <w:jc w:val="both"/>
      </w:pPr>
      <w:r>
        <w:rPr>
          <w:color w:val="0A0A0A"/>
        </w:rPr>
        <w:t xml:space="preserve">поощрять </w:t>
      </w:r>
      <w:proofErr w:type="spellStart"/>
      <w:r>
        <w:rPr>
          <w:color w:val="0A0A0A"/>
        </w:rPr>
        <w:t>самоуход</w:t>
      </w:r>
      <w:proofErr w:type="spellEnd"/>
      <w:r>
        <w:rPr>
          <w:color w:val="0A0A0A"/>
        </w:rPr>
        <w:t>, с</w:t>
      </w:r>
      <w:r>
        <w:t>оздать условия, чтобы пациент смог самостоятельно поддерживать гигиену рта, глаз, волос и гениталий, оказывать ему помощь в случае необходимости.</w:t>
      </w:r>
    </w:p>
    <w:p w:rsidR="007E3FDC" w:rsidRDefault="00CE3798">
      <w:pPr>
        <w:pStyle w:val="11"/>
        <w:framePr w:w="9422" w:h="14520" w:hRule="exact" w:wrap="none" w:vAnchor="page" w:hAnchor="page" w:x="1666" w:y="1138"/>
        <w:numPr>
          <w:ilvl w:val="0"/>
          <w:numId w:val="3"/>
        </w:numPr>
        <w:tabs>
          <w:tab w:val="left" w:pos="1078"/>
        </w:tabs>
        <w:jc w:val="both"/>
      </w:pPr>
      <w:bookmarkStart w:id="1" w:name="bookmark2"/>
      <w:r>
        <w:t>Питание и перемещение:</w:t>
      </w:r>
      <w:bookmarkEnd w:id="1"/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4"/>
        </w:numPr>
        <w:tabs>
          <w:tab w:val="left" w:pos="958"/>
        </w:tabs>
        <w:ind w:firstLine="720"/>
        <w:jc w:val="both"/>
      </w:pPr>
      <w:r>
        <w:rPr>
          <w:color w:val="0A0A0A"/>
        </w:rPr>
        <w:t>оказание помощи пациенту принимать пищу;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4"/>
        </w:numPr>
        <w:tabs>
          <w:tab w:val="left" w:pos="954"/>
        </w:tabs>
        <w:ind w:firstLine="720"/>
        <w:jc w:val="both"/>
      </w:pPr>
      <w:r>
        <w:rPr>
          <w:color w:val="0A0A0A"/>
        </w:rPr>
        <w:t>п</w:t>
      </w:r>
      <w:r>
        <w:t>оддержание потребления жидкости через рот в соответствии с рекомендацией врача (при необходимости фиксировать количество жидкости, употреблённой через рот, по времени суток);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4"/>
        </w:numPr>
        <w:tabs>
          <w:tab w:val="left" w:pos="949"/>
        </w:tabs>
        <w:ind w:firstLine="720"/>
        <w:jc w:val="both"/>
      </w:pPr>
      <w:r>
        <w:rPr>
          <w:color w:val="0A0A0A"/>
        </w:rPr>
        <w:t>обеспечение употребления пациентом только разрешенных продуктов и в рекомендованном объёме (хранения их в холодильнике в целлофановых пакетах с указанием ФИО и номера палаты);</w:t>
      </w:r>
    </w:p>
    <w:p w:rsidR="007E3FDC" w:rsidRDefault="00CE3798">
      <w:pPr>
        <w:pStyle w:val="1"/>
        <w:framePr w:w="9422" w:h="14520" w:hRule="exact" w:wrap="none" w:vAnchor="page" w:hAnchor="page" w:x="1666" w:y="1138"/>
        <w:numPr>
          <w:ilvl w:val="0"/>
          <w:numId w:val="4"/>
        </w:numPr>
        <w:tabs>
          <w:tab w:val="left" w:pos="949"/>
        </w:tabs>
        <w:ind w:firstLine="720"/>
        <w:jc w:val="both"/>
      </w:pPr>
      <w:r>
        <w:rPr>
          <w:color w:val="0A0A0A"/>
        </w:rPr>
        <w:t>помощь в передвижении для совершения гигиенически процедур, посещения туалетной комнаты;</w:t>
      </w:r>
    </w:p>
    <w:p w:rsidR="007E3FDC" w:rsidRDefault="007E3FDC">
      <w:pPr>
        <w:spacing w:line="1" w:lineRule="exact"/>
        <w:sectPr w:rsidR="007E3FD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3FDC" w:rsidRDefault="007E3FDC">
      <w:pPr>
        <w:spacing w:line="1" w:lineRule="exact"/>
      </w:pP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4"/>
        </w:numPr>
        <w:tabs>
          <w:tab w:val="left" w:pos="992"/>
        </w:tabs>
        <w:ind w:firstLine="720"/>
        <w:jc w:val="both"/>
      </w:pPr>
      <w:r>
        <w:rPr>
          <w:color w:val="0A0A0A"/>
        </w:rPr>
        <w:t xml:space="preserve">помощь </w:t>
      </w:r>
      <w:r>
        <w:t>занять положение, уменьшающее боль;</w:t>
      </w: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4"/>
        </w:numPr>
        <w:tabs>
          <w:tab w:val="left" w:pos="987"/>
        </w:tabs>
        <w:ind w:firstLine="720"/>
        <w:jc w:val="both"/>
      </w:pPr>
      <w:r>
        <w:t>содействие в выполнении пациентом упражнений, рекомендованных лечащим врачом, в пределах подвижности суставов;</w:t>
      </w: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4"/>
        </w:numPr>
        <w:tabs>
          <w:tab w:val="left" w:pos="987"/>
        </w:tabs>
        <w:ind w:firstLine="720"/>
        <w:jc w:val="both"/>
      </w:pPr>
      <w:proofErr w:type="gramStart"/>
      <w:r>
        <w:t>менять положение пациента, если это рекомендовано лечащим врачом, от горизонтального до почти вертикального, поднимая изголовье кровати или, усаживая пациента с опущенными ногами в кровать или в кресло.</w:t>
      </w:r>
      <w:proofErr w:type="gramEnd"/>
    </w:p>
    <w:p w:rsidR="007E3FDC" w:rsidRDefault="00CE3798">
      <w:pPr>
        <w:pStyle w:val="11"/>
        <w:framePr w:w="9408" w:h="12907" w:hRule="exact" w:wrap="none" w:vAnchor="page" w:hAnchor="page" w:x="1673" w:y="1138"/>
        <w:numPr>
          <w:ilvl w:val="0"/>
          <w:numId w:val="3"/>
        </w:numPr>
        <w:tabs>
          <w:tab w:val="left" w:pos="1112"/>
        </w:tabs>
        <w:jc w:val="both"/>
      </w:pPr>
      <w:bookmarkStart w:id="2" w:name="bookmark4"/>
      <w:r>
        <w:rPr>
          <w:color w:val="000000"/>
        </w:rPr>
        <w:t>Участие в обеспечении лечебного процесса:</w:t>
      </w:r>
      <w:bookmarkEnd w:id="2"/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5"/>
        </w:numPr>
        <w:tabs>
          <w:tab w:val="left" w:pos="982"/>
        </w:tabs>
        <w:ind w:firstLine="720"/>
        <w:jc w:val="both"/>
      </w:pPr>
      <w:proofErr w:type="gramStart"/>
      <w:r>
        <w:t>контроль за</w:t>
      </w:r>
      <w:proofErr w:type="gramEnd"/>
      <w:r>
        <w:t xml:space="preserve"> принятием назначенных лечащим врачом лекарственных препаратов;</w:t>
      </w: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5"/>
        </w:numPr>
        <w:tabs>
          <w:tab w:val="left" w:pos="1537"/>
        </w:tabs>
        <w:ind w:firstLine="720"/>
        <w:jc w:val="both"/>
      </w:pPr>
      <w:r>
        <w:t>наблюдение за состоянием, цветом кожных покровов, губ, ногтей;</w:t>
      </w:r>
    </w:p>
    <w:p w:rsidR="007E3FDC" w:rsidRDefault="00570BF9">
      <w:pPr>
        <w:pStyle w:val="1"/>
        <w:framePr w:w="9408" w:h="12907" w:hRule="exact" w:wrap="none" w:vAnchor="page" w:hAnchor="page" w:x="1673" w:y="1138"/>
        <w:numPr>
          <w:ilvl w:val="0"/>
          <w:numId w:val="5"/>
        </w:numPr>
        <w:tabs>
          <w:tab w:val="left" w:pos="1538"/>
          <w:tab w:val="left" w:pos="1565"/>
          <w:tab w:val="left" w:pos="5674"/>
        </w:tabs>
        <w:ind w:firstLine="720"/>
        <w:jc w:val="both"/>
      </w:pPr>
      <w:r>
        <w:t xml:space="preserve">при  </w:t>
      </w:r>
      <w:proofErr w:type="gramStart"/>
      <w:r w:rsidR="00CE3798">
        <w:t>необходимости-ориентировать</w:t>
      </w:r>
      <w:proofErr w:type="gramEnd"/>
      <w:r w:rsidR="00CE3798">
        <w:tab/>
        <w:t>пациента во времени и</w:t>
      </w:r>
    </w:p>
    <w:p w:rsidR="007E3FDC" w:rsidRDefault="00CE3798">
      <w:pPr>
        <w:pStyle w:val="1"/>
        <w:framePr w:w="9408" w:h="12907" w:hRule="exact" w:wrap="none" w:vAnchor="page" w:hAnchor="page" w:x="1673" w:y="1138"/>
        <w:ind w:firstLine="0"/>
        <w:jc w:val="both"/>
      </w:pPr>
      <w:proofErr w:type="gramStart"/>
      <w:r>
        <w:t>пространстве</w:t>
      </w:r>
      <w:proofErr w:type="gramEnd"/>
      <w:r>
        <w:t>;</w:t>
      </w: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5"/>
        </w:numPr>
        <w:tabs>
          <w:tab w:val="left" w:pos="992"/>
        </w:tabs>
        <w:ind w:firstLine="720"/>
        <w:jc w:val="both"/>
      </w:pPr>
      <w:r>
        <w:t>информировать лечащего врача, средний медицинский персонал о любом ухудшении состояния и самочувствия пациента;</w:t>
      </w: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5"/>
        </w:numPr>
        <w:tabs>
          <w:tab w:val="left" w:pos="987"/>
        </w:tabs>
        <w:ind w:firstLine="720"/>
        <w:jc w:val="both"/>
      </w:pPr>
      <w:r>
        <w:t>выполнять по рекомендации врача процедуры, обеспечивающие сохранение тепла (укрывание, обеспечение теплого питья) или увеличивающие теплоотдачу (пузырь со льдом</w:t>
      </w:r>
      <w:proofErr w:type="gramStart"/>
      <w:r>
        <w:t xml:space="preserve">., </w:t>
      </w:r>
      <w:proofErr w:type="gramEnd"/>
      <w:r>
        <w:t>холодный компресс, вентилятор и т.д.);</w:t>
      </w: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5"/>
        </w:numPr>
        <w:tabs>
          <w:tab w:val="left" w:pos="1537"/>
        </w:tabs>
        <w:ind w:firstLine="720"/>
        <w:jc w:val="both"/>
      </w:pPr>
      <w:r>
        <w:t>обеспечить максимально нормальную окружающую обстановку;</w:t>
      </w: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5"/>
        </w:numPr>
        <w:tabs>
          <w:tab w:val="left" w:pos="1537"/>
        </w:tabs>
        <w:ind w:firstLine="720"/>
        <w:jc w:val="both"/>
      </w:pPr>
      <w:r>
        <w:t>вовлекать пациента в процесс лечения и ухода;</w:t>
      </w: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5"/>
        </w:numPr>
        <w:tabs>
          <w:tab w:val="left" w:pos="1537"/>
        </w:tabs>
        <w:ind w:firstLine="720"/>
        <w:jc w:val="both"/>
      </w:pPr>
      <w:r>
        <w:t>поощрять общение пациента с друзьями, членами семьи;</w:t>
      </w: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5"/>
        </w:numPr>
        <w:tabs>
          <w:tab w:val="left" w:pos="978"/>
        </w:tabs>
        <w:ind w:firstLine="720"/>
        <w:jc w:val="both"/>
      </w:pPr>
      <w:r>
        <w:t>стараться обеспечить пациенту спокойную и комфортную для него окружающую обстановку, принимая во внимание его индивидуальные особенности и просьбы;</w:t>
      </w:r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5"/>
        </w:numPr>
        <w:tabs>
          <w:tab w:val="left" w:pos="978"/>
        </w:tabs>
        <w:ind w:firstLine="720"/>
        <w:jc w:val="both"/>
      </w:pPr>
      <w:r>
        <w:t>обсуждать с пациентом проблемы, требующие психологической адаптации.</w:t>
      </w:r>
    </w:p>
    <w:p w:rsidR="007E3FDC" w:rsidRDefault="00CE3798">
      <w:pPr>
        <w:pStyle w:val="11"/>
        <w:framePr w:w="9408" w:h="12907" w:hRule="exact" w:wrap="none" w:vAnchor="page" w:hAnchor="page" w:x="1673" w:y="1138"/>
        <w:numPr>
          <w:ilvl w:val="0"/>
          <w:numId w:val="3"/>
        </w:numPr>
        <w:tabs>
          <w:tab w:val="left" w:pos="1102"/>
        </w:tabs>
        <w:jc w:val="both"/>
      </w:pPr>
      <w:bookmarkStart w:id="3" w:name="bookmark6"/>
      <w:r>
        <w:t>Профилактика пролежней:</w:t>
      </w:r>
      <w:bookmarkEnd w:id="3"/>
    </w:p>
    <w:p w:rsidR="007E3FDC" w:rsidRDefault="00CE3798">
      <w:pPr>
        <w:pStyle w:val="1"/>
        <w:framePr w:w="9408" w:h="12907" w:hRule="exact" w:wrap="none" w:vAnchor="page" w:hAnchor="page" w:x="1673" w:y="1138"/>
        <w:numPr>
          <w:ilvl w:val="0"/>
          <w:numId w:val="6"/>
        </w:numPr>
        <w:tabs>
          <w:tab w:val="left" w:pos="982"/>
        </w:tabs>
        <w:ind w:firstLine="720"/>
        <w:jc w:val="both"/>
      </w:pPr>
      <w:r>
        <w:rPr>
          <w:color w:val="0A0A0A"/>
        </w:rPr>
        <w:t>помощь в смене положения тела для профилактики пролежней (смена положения тела каждые 2 часа;</w:t>
      </w:r>
    </w:p>
    <w:p w:rsidR="007E3FDC" w:rsidRDefault="0044515A" w:rsidP="0044515A">
      <w:pPr>
        <w:pStyle w:val="1"/>
        <w:framePr w:w="9408" w:h="12907" w:hRule="exact" w:wrap="none" w:vAnchor="page" w:hAnchor="page" w:x="1673" w:y="1138"/>
        <w:tabs>
          <w:tab w:val="left" w:pos="1537"/>
        </w:tabs>
        <w:spacing w:after="320"/>
        <w:ind w:left="720" w:firstLine="0"/>
        <w:jc w:val="both"/>
      </w:pPr>
      <w:r>
        <w:rPr>
          <w:color w:val="0A0A0A"/>
        </w:rPr>
        <w:t xml:space="preserve">- </w:t>
      </w:r>
      <w:bookmarkStart w:id="4" w:name="_GoBack"/>
      <w:bookmarkEnd w:id="4"/>
      <w:r w:rsidR="00CE3798">
        <w:rPr>
          <w:color w:val="0A0A0A"/>
        </w:rPr>
        <w:t>контроль сухости белья.</w:t>
      </w:r>
    </w:p>
    <w:p w:rsidR="007E3FDC" w:rsidRDefault="007E3FDC">
      <w:pPr>
        <w:spacing w:line="1" w:lineRule="exact"/>
      </w:pPr>
    </w:p>
    <w:sectPr w:rsidR="007E3FD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9ED" w:rsidRDefault="008709ED">
      <w:r>
        <w:separator/>
      </w:r>
    </w:p>
  </w:endnote>
  <w:endnote w:type="continuationSeparator" w:id="0">
    <w:p w:rsidR="008709ED" w:rsidRDefault="0087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9ED" w:rsidRDefault="008709ED"/>
  </w:footnote>
  <w:footnote w:type="continuationSeparator" w:id="0">
    <w:p w:rsidR="008709ED" w:rsidRDefault="008709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5C0D"/>
    <w:multiLevelType w:val="multilevel"/>
    <w:tmpl w:val="34422B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78359D"/>
    <w:multiLevelType w:val="multilevel"/>
    <w:tmpl w:val="F4725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A0A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BB774D"/>
    <w:multiLevelType w:val="multilevel"/>
    <w:tmpl w:val="4AF4C4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E83D9B"/>
    <w:multiLevelType w:val="multilevel"/>
    <w:tmpl w:val="4BD0D0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D32153"/>
    <w:multiLevelType w:val="multilevel"/>
    <w:tmpl w:val="64F470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A0A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4E58DA"/>
    <w:multiLevelType w:val="multilevel"/>
    <w:tmpl w:val="C5CCB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A0A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4B4BD5"/>
    <w:multiLevelType w:val="multilevel"/>
    <w:tmpl w:val="FEA0EBD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A0A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E3FDC"/>
    <w:rsid w:val="00053525"/>
    <w:rsid w:val="000A2E86"/>
    <w:rsid w:val="001B47BF"/>
    <w:rsid w:val="0044515A"/>
    <w:rsid w:val="00570BF9"/>
    <w:rsid w:val="007E3FDC"/>
    <w:rsid w:val="008709ED"/>
    <w:rsid w:val="00C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A0A0A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b/>
      <w:bCs/>
      <w:color w:val="0A0A0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A0A0A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b/>
      <w:bCs/>
      <w:color w:val="0A0A0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935</Words>
  <Characters>5335</Characters>
  <Application>Microsoft Office Word</Application>
  <DocSecurity>0</DocSecurity>
  <Lines>44</Lines>
  <Paragraphs>12</Paragraphs>
  <ScaleCrop>false</ScaleCrop>
  <Company/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ЛаринаМН@medgorod.ru</dc:creator>
  <cp:keywords/>
  <cp:lastModifiedBy>user</cp:lastModifiedBy>
  <cp:revision>6</cp:revision>
  <dcterms:created xsi:type="dcterms:W3CDTF">2026-02-17T05:07:00Z</dcterms:created>
  <dcterms:modified xsi:type="dcterms:W3CDTF">2026-02-17T08:26:00Z</dcterms:modified>
</cp:coreProperties>
</file>